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06.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06. Februar 2025, 08:10 Uhr - 11:35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Technisches Gymnasium des Gewerblichen Schulzentrums, Schwäbisch Gmünd</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Ana-Lucía  Colunga Hilbich </w:t>
        <w:br/>
        <w:t>Annalisa Mailänder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53/06i/25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