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Workshop/Modellseminar</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Bundestagswahl inklusiv</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Infos rund um die Bundestagswahl 2025</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Samstag, 25.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Bruch der Ampelkoalition kommt es am 23. Februar 2025 zu vorgezogenen Neuwahlen des Bundestags. Der Workshop, der besonders für Menschen mit Behinderung konzipiert wurde, widmet sich zunächst der Frage, weshalb wir bereits im Februar wählen. Außerdem schauen wir uns die Aufgaben und Arbeitsweise des Bundestags und das Wahlsystem genauer an. Die wichtigsten Wahlkampfthemen wer-den besprochen, bevor zum Abschluss die behandelten Themen und das damit verbundene neue Wissen in einem Quiz wiederholt werden.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Samstag, 25. Januar 2025, 10:00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Weinheim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52/04l/25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