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Fake News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Workshop zu Formen und Zielen von Fake News sowie Möglichkeiten, sie zu erkennen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14.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Fake News sind innerhalb und außerhalb der sozialen Medien Teil unseres Alltags geworden und wir müssen täglich entscheiden, welchen Informationsquellen wir vertrauen können. Doch die Motive hinter dem Verbreiten von gefälschten Artikeln und Bildern sowie deren Layout variieren, was es schwierig macht, sie als solche zu erkennen. Der Workshop beschäftigt sich mit Medien und ihrer Funktion in Demokratien. Darauf aufbauend werden das Phänomen der Fake News vorgestellt und Beweggründe hinter der Verbreitung falscher Informationen betrachtet. Darüber hinaus vermittelt der Workshop verschiedene Möglichkeiten zum Nachprüfen von Informationen und zum Erkennen von Fake News. Anhand verschiedener Methoden müssen die Schüler:innen dazu Fake News selbst erkennen und eigene Antworten auf Falschinformationen entwickeln.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14. Januar 2025, 07:45 Uhr - 12:15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Karlsrbad</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Leiter: Herr Lukas Müller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52/03c/25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