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3/26 Kursleiter:in im Orientierungskurs Modul 1</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25. September 2026 - Sonntag, 27. September 2026</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25. September 2026, 17:00 Uhr - Sonntag, 27. September 2026,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24/39/26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